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8D4" w:rsidRDefault="00FF18D4" w:rsidP="00FF18D4">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FF18D4" w:rsidRDefault="00FF18D4" w:rsidP="00FF18D4">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Chủ giảng: Lão pháp sư Tịnh Không</w:t>
      </w:r>
    </w:p>
    <w:p w:rsidR="00FF18D4" w:rsidRDefault="00FF18D4" w:rsidP="00FF18D4">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Thời gian: 29/07/2000</w:t>
      </w:r>
    </w:p>
    <w:p w:rsidR="00FF18D4" w:rsidRDefault="00FF18D4" w:rsidP="00FF18D4">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D6629">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D6629">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FF18D4" w:rsidRDefault="00FF18D4" w:rsidP="00FF18D4">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Tập 41</w:t>
      </w:r>
      <w:bookmarkStart w:id="0" w:name="_GoBack"/>
      <w:bookmarkEnd w:id="0"/>
    </w:p>
    <w:p w:rsidR="00FF18D4" w:rsidRDefault="00FF18D4" w:rsidP="00FF18D4">
      <w:pPr>
        <w:spacing w:before="120" w:after="0" w:line="288" w:lineRule="auto"/>
        <w:ind w:firstLine="720"/>
        <w:jc w:val="both"/>
        <w:rPr>
          <w:rFonts w:ascii="Times New Roman" w:eastAsia="Times New Roman" w:hAnsi="Times New Roman" w:cs="Times New Roman"/>
          <w:sz w:val="28"/>
          <w:szCs w:val="28"/>
        </w:rPr>
      </w:pPr>
    </w:p>
    <w:p w:rsidR="00DB5C95" w:rsidRPr="00752AA7" w:rsidRDefault="00DB5C95" w:rsidP="00DB5C9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Mời mở kinh Thập Thiện Nghiệp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trang thứ tám, hàng thứ năm: </w:t>
      </w:r>
    </w:p>
    <w:p w:rsidR="00DB5C95" w:rsidRPr="00752AA7" w:rsidRDefault="00DB5C95" w:rsidP="00DB5C95">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Lại nữa, long vương! Nếu lìa nói ly gián thì được năm pháp không thể phá hoại. Những gì là năm?</w:t>
      </w:r>
      <w:r w:rsidRPr="00752AA7">
        <w:rPr>
          <w:rFonts w:ascii="Times New Roman" w:eastAsia="Cambria" w:hAnsi="Times New Roman" w:cs="Times New Roman"/>
          <w:b/>
          <w:sz w:val="28"/>
          <w:szCs w:val="28"/>
        </w:rPr>
        <w:t> </w:t>
      </w:r>
      <w:r w:rsidRPr="00752AA7">
        <w:rPr>
          <w:rFonts w:ascii="Times New Roman" w:eastAsia="Book Antiqua" w:hAnsi="Times New Roman" w:cs="Times New Roman"/>
          <w:b/>
          <w:sz w:val="28"/>
          <w:szCs w:val="28"/>
        </w:rPr>
        <w:t>Một, được thân bất hoại, không gì hại được. Hai, được quyến thuộc bất hoại, không gì phá được.</w:t>
      </w:r>
      <w:r w:rsidRPr="00752AA7">
        <w:rPr>
          <w:rFonts w:ascii="Times New Roman" w:eastAsia="Cambria" w:hAnsi="Times New Roman" w:cs="Times New Roman"/>
          <w:b/>
          <w:sz w:val="28"/>
          <w:szCs w:val="28"/>
        </w:rPr>
        <w:t> </w:t>
      </w:r>
      <w:r w:rsidRPr="00752AA7">
        <w:rPr>
          <w:rFonts w:ascii="Times New Roman" w:eastAsia="Book Antiqua" w:hAnsi="Times New Roman" w:cs="Times New Roman"/>
          <w:b/>
          <w:sz w:val="28"/>
          <w:szCs w:val="28"/>
        </w:rPr>
        <w:t>Ba, được lòng tin bất hoại, thuận theo bổn nghiệp. Bốn, được pháp hạnh bất hoại, sở tu kiên cố.</w:t>
      </w:r>
      <w:r w:rsidRPr="00752AA7">
        <w:rPr>
          <w:rFonts w:ascii="Times New Roman" w:eastAsia="Cambria" w:hAnsi="Times New Roman" w:cs="Times New Roman"/>
          <w:b/>
          <w:sz w:val="28"/>
          <w:szCs w:val="28"/>
        </w:rPr>
        <w:t> </w:t>
      </w:r>
      <w:r w:rsidRPr="00752AA7">
        <w:rPr>
          <w:rFonts w:ascii="Times New Roman" w:eastAsia="Book Antiqua" w:hAnsi="Times New Roman" w:cs="Times New Roman"/>
          <w:b/>
          <w:sz w:val="28"/>
          <w:szCs w:val="28"/>
        </w:rPr>
        <w:t>Năm, được thiện tri thức bất hoại, không lừa gạt. Đó là năm.</w:t>
      </w:r>
      <w:r w:rsidRPr="00752AA7">
        <w:rPr>
          <w:rFonts w:ascii="Times New Roman" w:eastAsia="Cambria" w:hAnsi="Times New Roman" w:cs="Times New Roman"/>
          <w:b/>
          <w:sz w:val="28"/>
          <w:szCs w:val="28"/>
        </w:rPr>
        <w:t> </w:t>
      </w:r>
      <w:r w:rsidRPr="00752AA7">
        <w:rPr>
          <w:rFonts w:ascii="Times New Roman" w:eastAsia="Book Antiqua" w:hAnsi="Times New Roman" w:cs="Times New Roman"/>
          <w:b/>
          <w:sz w:val="28"/>
          <w:szCs w:val="28"/>
        </w:rPr>
        <w:t>Nếu có thể hồi hướng đạo Vô thượng chánh đẳng chánh giác, tương lai thành Phật sẽ được quyến thuộc chân chánh, các ma ngoại đạo không thể phá hoại.</w:t>
      </w:r>
    </w:p>
    <w:p w:rsidR="00DB5C95" w:rsidRPr="00752AA7" w:rsidRDefault="00DB5C95" w:rsidP="00DB5C9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Đoạn kinh văn này cũng là lời khai thị quan trọng để chúng ta tu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nói là từ sơ phát tâm cho đến Như Lai địa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thể tách rời. “Nói ly gián” là nói khiêu khích thị phi,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đặt điều sinh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Hết thảy các pháp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Phật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 sư đại đức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nói với chúng ta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rằng tất cả các pháp không có thiện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đúng sai,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tà chánh,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chân vọng,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có lợi hại, nếu bạn vào được cảnh giới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thì chúc mừng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thành Phật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vào pháp môn không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Phật nói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mà Phật nói với chúng ta là chân tướng sự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cảnh giới mà chư Phật Như Lai đích thân chứng đắc,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gọi là “pháp nhĩ như thị”.</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Phật gọi là “pháp nhĩ”,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thông thường chúng ta gọi là tự nhiên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 vốn dĩ là như vậy, tất cả những khái niệm tà chánh, thị phi,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vọng, lợi hại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từ tâm người sinh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tâm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trong vọng tưởng, phân biệt, chấp trước sinh ra, lìa khỏi vọng tưởng,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mới thấy được chân tướng của vũ trụ nhân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phu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mang cặp mắt kính có màu để nhìn quang cảnh bên ngoài,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cho nó biến chất rồi, biến hình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Lìa khỏi vọng tưởng,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mới có thể nhìn thấy chân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nếu không lìa khỏi vọng tưởng,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tạo nghiệp rồi.</w:t>
      </w:r>
      <w:r w:rsidRPr="00752AA7">
        <w:rPr>
          <w:rFonts w:ascii="Times New Roman" w:eastAsia="Cambria" w:hAnsi="Times New Roman" w:cs="Times New Roman"/>
          <w:sz w:val="28"/>
          <w:szCs w:val="28"/>
        </w:rPr>
        <w:t> </w:t>
      </w:r>
    </w:p>
    <w:p w:rsidR="00DB5C95" w:rsidRPr="00752AA7" w:rsidRDefault="00DB5C95" w:rsidP="00DB5C9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Cho nên tạo nghiệp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thật mà nói cũng là hư vọng,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báo nhận được cũng là hư vọng, thế nhưng những thứ hư vọng này bạn thật sự đang cảm thọ. Giống như một người đang nằm mộng vậy, bạn thấy ác mộng thì thật sự là thọ khổ,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sợ vã mồ hôi, giật mình tỉnh dậy.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bạn biết được đây là mộng,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bạn sẽ không sợ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có hoảng sợ,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chúng ta không biết đó là nằm mộng.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đó cho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Phật Bồ-tát thị hiện ở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 ngài là biết chúng ta đang nằm mộng,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ngài đến độ chúng ta, loại người không biết mình đang nằm mộng.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 ngài là người đã tỉnh ngộ từ trong mộng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là người ở trong mộng còn mê hoặc.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ý nghĩa của danh hiệu Bồ-tát</w:t>
      </w:r>
      <w:r w:rsidRPr="00752AA7">
        <w:rPr>
          <w:rFonts w:ascii="Times New Roman" w:eastAsia="Cambria" w:hAnsi="Times New Roman" w:cs="Times New Roman"/>
          <w:sz w:val="28"/>
          <w:szCs w:val="28"/>
        </w:rPr>
        <w:t> </w:t>
      </w:r>
      <w:r>
        <w:rPr>
          <w:rFonts w:ascii="Times New Roman" w:eastAsia="Book Antiqua" w:hAnsi="Times New Roman" w:cs="Times New Roman"/>
          <w:sz w:val="28"/>
          <w:szCs w:val="28"/>
        </w:rPr>
        <w:t>gọi là giác hữu tình. Hữu tình</w:t>
      </w:r>
      <w:r w:rsidRPr="00752AA7">
        <w:rPr>
          <w:rFonts w:ascii="Times New Roman" w:eastAsia="Book Antiqua" w:hAnsi="Times New Roman" w:cs="Times New Roman"/>
          <w:sz w:val="28"/>
          <w:szCs w:val="28"/>
        </w:rPr>
        <w:t xml:space="preserve"> chính là còn có vọng tưởng,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gọi là hữu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ngài tuy có hữu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đã giác ngộ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hết mê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ngài hiểu rõ chân tướng sự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phu chưa có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hiểu rõ chân tướng sự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giả làm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thọ khổ,</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lượng vô biên khổ nạn do đó mà sinh ra.</w:t>
      </w:r>
      <w:r w:rsidRPr="00752AA7">
        <w:rPr>
          <w:rFonts w:ascii="Times New Roman" w:eastAsia="Cambria" w:hAnsi="Times New Roman" w:cs="Times New Roman"/>
          <w:sz w:val="28"/>
          <w:szCs w:val="28"/>
        </w:rPr>
        <w:t> </w:t>
      </w:r>
    </w:p>
    <w:p w:rsidR="00DB5C95" w:rsidRPr="00752AA7" w:rsidRDefault="00DB5C95" w:rsidP="00DB5C9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khẩu nghiệ</w:t>
      </w:r>
      <w:r>
        <w:rPr>
          <w:rFonts w:ascii="Times New Roman" w:eastAsia="Book Antiqua" w:hAnsi="Times New Roman" w:cs="Times New Roman"/>
          <w:sz w:val="28"/>
          <w:szCs w:val="28"/>
        </w:rPr>
        <w:t>p, điều quan trọng nhất là nói ly gián</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nói dối rất phổ biến,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cái hại của nói ly gián hơn hẳn nói dối rất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ly gián nhỏ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khiêu khích thị phi khiến cho nhà bạn bất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 hoại gia đình người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 hoại vợ chồng người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nhỏ.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ly gián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gây chia rẽ cho hai nước bất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thậm chí là xảy ra chiến tranh,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 hại biết bao nhân mạng, tài sản,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này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ly gián lớn hơn nữa là gây chia rẽ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Phật gọi là “phá hòa hợp tăng” trong tội ngũ nghịch,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này rất nặng,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nặng hơn việc gây chia rẽ hai quốc gia dẫn đến phát động chiến tranh.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nước chiến tranh thì thương vong chỉ là thân mạng,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 hòa hợp tăng là đoạn pháp thân huệ mạng của tất cả chúng sanh.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nhiều người trong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đọc qua kinh Phát Khởi Bồ-tát Thù Thắng Chí Nhạo,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Phật nêu ra một ví dụ, có hai vị tỳ-kheo giảng kinh thuyết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hoằng pháp lợi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duyên thù thắng.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đó có người đố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cũng là người xuất gia, đến phá hoại,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đặt điều sinh sự đối với pháp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khiến cho tín chúng mất đi tín tâm đối với pháp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là đạo tràng hoằng pháp này bị phá hoại.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nói với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của họ là đọa vào địa ngục trong thời gian là 18 triệu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18 triệu năm của nhân gian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thời gian của nhân gian và địa ngục khác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người hiện nay gọi là chênh lệch thời gian. </w:t>
      </w:r>
    </w:p>
    <w:p w:rsidR="00DB5C95" w:rsidRPr="00752AA7" w:rsidRDefault="00DB5C95" w:rsidP="00DB5C9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Trước đây, chúng tôi tại giảng tọa đại chuyên ở Đài Trung,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Lý giới thiệu cho chúng tôi về trạng huống địa ngục, thầy nói với chúng tôi, thời gian một ngày ở địa ngục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dài không thể nghĩ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có rất nhiều cách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vì sao Phật phải </w:t>
      </w:r>
      <w:r w:rsidRPr="00752AA7">
        <w:rPr>
          <w:rFonts w:ascii="Times New Roman" w:eastAsia="Book Antiqua" w:hAnsi="Times New Roman" w:cs="Times New Roman"/>
          <w:sz w:val="28"/>
          <w:szCs w:val="28"/>
        </w:rPr>
        <w:lastRenderedPageBreak/>
        <w:t>dùng rất nhiều cách nói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là nói cho chúng ta biết thời gian không phải là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Bách Pháp Minh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thời gian là thuộc về bất tương ưng hành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 không phải sự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chỉ là một khái niệm trừu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ngày trong địa ngục, nói theo cách ngắn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hơn 2.700 năm của nhân gian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Trung Quốc có 5.000 năm lịch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bằng với ở địa ngục hai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nói, họ đọa địa ngục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18 triệu năm của nhân gian chúng ta, vậy có phải là thời gian họ ở địa ngục không nhiều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vậy, thời gian trong địa ngục là một ngày bằng một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cảm thấy thời gian đặc biệt dài.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con người đang thọ khổ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cảm giác thời gian rất dài,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vui vẻ thì cảm thấy thời gian rất ngắn,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thời gian là từ trong cảm giác sanh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nói thời gian dài,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có thể tư duy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thời gian 18 triệu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dài vô cùng, trong địa ngục là vô lượng kiếp,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sự cảm thọ trong địa ngục là vô lượng kiếp.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vậy tạo tác tất cả tội nghiệp,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gì bằng phá hòa hợp tăng,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tội ngũ nghịch. Chúng ta phải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giết cha, giết mẹ,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giết A-la-hán, làm thân Phật chảy máu,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 hòa hợp tăng,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năm loại tội này là đọa địa ngục A-tỳ.</w:t>
      </w:r>
      <w:r w:rsidRPr="00752AA7">
        <w:rPr>
          <w:rFonts w:ascii="Times New Roman" w:eastAsia="Cambria" w:hAnsi="Times New Roman" w:cs="Times New Roman"/>
          <w:sz w:val="28"/>
          <w:szCs w:val="28"/>
        </w:rPr>
        <w:t> </w:t>
      </w:r>
    </w:p>
    <w:p w:rsidR="00DB5C95" w:rsidRPr="00752AA7" w:rsidRDefault="00DB5C95" w:rsidP="00DB5C9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dù người xuất gia có lỗi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sư Thanh Lương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“Hoa Nghiêm Kinh Sớ Sao” có nói với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phần giải thích kinh văn của lão nhân gia ngài, chương Thập Tín sau cùng trong Tứ Thập Hoa Nghiêm, đoạn sau cùng Bồ-tát Văn-thù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dạy Thiện Tài đồng tử đi tham học. Tham học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Trung Quốc gọi là tầm sư học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dạy Thiện Tài thái độ tham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với Thiện Tài là trong số thiện tri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một số người có hành vi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dường như là trái ngược đạo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tức là tạo giết, trộm, dâm, dối, việc này ở trong 53 lần tham học là có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ngài nói đó là thiện tri thức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pháp nói, cần dùng thân gì để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các ngài dùng thân 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cần dùng phương pháp gì để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các ngài dùng phương pháp đó.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ưa thích đánh bạc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hằng ngày vào sòng bạc,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Bồ-tát muốn độ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Bồ-tát cũng vào sòng bạc như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đánh bạc chung với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hơn nữa mỗi ván đều thắng,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mọi người đều nhìn vào ngài hỏi: “Anh dùng phương pháp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Ngài liền đem Phật pháp dạy cho họ, đây là đại quyền thị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nhìn thấy người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bạn bỏ đi không thân cận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là thiện tri thức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bạn bỏ đi không gần gũi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thật đáng tiếc,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duyên của bạn bị đoạn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nói Bồ-tát đại quyền thị hiện trong thế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không phải chỗ phàm phu chúng ta có thể suy đoán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phải chỗ mà phàm tình có thể lý giải được, họ nhất định là vì lợi ích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quyết không phải tự tư tự lợi. Sau đó lại nói một câu,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dù họ là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người cầu học </w:t>
      </w:r>
      <w:r w:rsidRPr="00752AA7">
        <w:rPr>
          <w:rFonts w:ascii="Times New Roman" w:eastAsia="Book Antiqua" w:hAnsi="Times New Roman" w:cs="Times New Roman"/>
          <w:sz w:val="28"/>
          <w:szCs w:val="28"/>
        </w:rPr>
        <w:lastRenderedPageBreak/>
        <w:t>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phải nên chân thành, cung kính học tập theo họ, ta học tập mặt tốt của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mặt không tốt ta không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bạn mới có thể thân cận thiện tri thức thật sự trong thiên 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dạy chúng ta thái độ cần phải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khi tầm sư học đạo.</w:t>
      </w:r>
      <w:r w:rsidRPr="00752AA7">
        <w:rPr>
          <w:rFonts w:ascii="Times New Roman" w:eastAsia="Cambria" w:hAnsi="Times New Roman" w:cs="Times New Roman"/>
          <w:sz w:val="28"/>
          <w:szCs w:val="28"/>
        </w:rPr>
        <w:t> </w:t>
      </w:r>
    </w:p>
    <w:p w:rsidR="00DB5C95" w:rsidRPr="00752AA7" w:rsidRDefault="00DB5C95" w:rsidP="00DB5C9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Hay 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Phật Bồ-tát thị hiện ở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cửa Phật thường nói là “rồng rắn lẫn lộn”.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Bồ-tát Phổ Hiền dạy chúng ta “lễ kính chư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Lễ kính chư Phật là chắc chắn không có phân biệt, người thiện hay người ác đều có Phật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tâm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phải xem họ là Phật thật để đối xử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chúng ta mới có thể thành Phật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trong tâm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xen tạp một số bất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chúng ta không thể thành tựu, đây là cửa ải lớn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quyết định chúng ta tu hành có thể thành tựu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cũng chính là điều mà trong Đàn Kinh nói: </w:t>
      </w:r>
      <w:r w:rsidRPr="00752AA7">
        <w:rPr>
          <w:rFonts w:ascii="Times New Roman" w:eastAsia="Book Antiqua" w:hAnsi="Times New Roman" w:cs="Times New Roman"/>
          <w:i/>
          <w:sz w:val="28"/>
          <w:szCs w:val="28"/>
        </w:rPr>
        <w:t>“Nếu người chân tu đạo, không thấy lỗi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khi nào chúng ta có thể “không thấy lỗi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người niệm Phật công phu chắc chắn thành phiến,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công phu đắc lực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của bạn thuần thiện rồi, tâm thuần thiện là chân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thuần thiện là bản tánh.</w:t>
      </w:r>
      <w:r w:rsidRPr="00752AA7">
        <w:rPr>
          <w:rFonts w:ascii="Times New Roman" w:eastAsia="Cambria" w:hAnsi="Times New Roman" w:cs="Times New Roman"/>
          <w:sz w:val="28"/>
          <w:szCs w:val="28"/>
        </w:rPr>
        <w:t> </w:t>
      </w:r>
    </w:p>
    <w:p w:rsidR="00DB5C95" w:rsidRPr="00752AA7" w:rsidRDefault="00DB5C95" w:rsidP="00DB5C9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Ngày nay, tâm của chúng ta hỏng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hỏng ở chỗ nào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Đem biết bao nhiêu thứ bất thiện ở bên ngoài để vào trong tâm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mình biến thành bất thiện, vốn dĩ là tâm thuần thiện mà nay đã biến thành bất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thường nói, tất cả chúng sanh trong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những người mê hoặc điên đảo, đáng thương xót.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mê chỗ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Điên đảo chỗ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Đáng thương chỗ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họ chuyên sưu tập tất cả những thứ bất thiện ở bên ngoài,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chỉ chuyên sưu tập thứ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những thiện pháp bên ngoài thì họ thảy đều bỏ sót lại 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không sưu tập thiện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sưu tập bất thiện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đã đem đến cho mình biết bao tai nạn, tai nạn nghiêm trọng nhất là ba đường ác.</w:t>
      </w:r>
      <w:r w:rsidRPr="00752AA7">
        <w:rPr>
          <w:rFonts w:ascii="Times New Roman" w:eastAsia="Cambria" w:hAnsi="Times New Roman" w:cs="Times New Roman"/>
          <w:sz w:val="28"/>
          <w:szCs w:val="28"/>
        </w:rPr>
        <w:t> </w:t>
      </w:r>
    </w:p>
    <w:p w:rsidR="00DB5C95" w:rsidRPr="00752AA7" w:rsidRDefault="00DB5C95" w:rsidP="00DB5C9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Ở Singapore có một người rất thông minh là cụ Hứa Triết.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xem bà nói với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tâm bà cả đời chuyên đi sưu tập thiện pháp của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bất thiện của người khác bà đều xem như rác rưởi, bỏ 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bà dứt khoát không cần, đây là tấm gương tốt cho chúng ta tu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Bà là tín đồ Thiên Chúa,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tín đồ Phật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100 tuổi mới tiếp xúc được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mới xem kinh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Bà có thiện căn sâu dày,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xem kinh Phật, bà phát tâm quy y, bà đến Cư Sĩ Lâm để quy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cả chứng điệp ngũ giới tôi cũng phát cho bà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 giới bà đã làm được 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đã thọ ngũ giới nhưng chưa chắc giữ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còn bà đã </w:t>
      </w:r>
      <w:r w:rsidRPr="00752AA7">
        <w:rPr>
          <w:rFonts w:ascii="Times New Roman" w:eastAsia="Book Antiqua" w:hAnsi="Times New Roman" w:cs="Times New Roman"/>
          <w:sz w:val="28"/>
          <w:szCs w:val="28"/>
        </w:rPr>
        <w:lastRenderedPageBreak/>
        <w:t>làm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 giới thập thiện đều tu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tấm gương tốt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100 tuổi quay đầu cũng không muộn. </w:t>
      </w:r>
    </w:p>
    <w:p w:rsidR="00DB5C95" w:rsidRPr="00752AA7" w:rsidRDefault="00DB5C95" w:rsidP="00DB5C9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Mấy hôm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một đồng tu ở Đông Bắc gọi điện thoại cho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nói ở bên đó có một số người xuất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gì mà mắt họ nhìn thấy được thật là rất không như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một số người hỏi: “Chúng ta có nên tố cáo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vạch trần sự việc này của họ không?” Nhưng họ suy nghĩ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 việc này có thể phá hoại hình tượng Phật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khiến rất nhiều người học Phật bị thoái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quả này phải làm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vẫn còn khá,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có thể tin nhân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tôi bèn nói với họ: Bạn tự mình cân nhắc thật cẩn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tốt nhất vẫn là mặc kệ họ, họ làm việc của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làm việc của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làm xằng làm bậy thì tương lai đọa tam đồ, nếu ta muốn vạch trần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sẽ khiến rất nhiều tín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mất đi tín tâm với Phật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ta phải đọa địa ngục A-tỳ,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hiểu rõ nghiệp nhân quả báo,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lợi hại được mất ở trong đây. </w:t>
      </w:r>
    </w:p>
    <w:p w:rsidR="00DB5C95" w:rsidRPr="00752AA7" w:rsidRDefault="00DB5C95" w:rsidP="00DB5C9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Vào thời đại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sư Đàm Loan thời Nam Bắc triều, trong chú giải Vãng Sanh Luận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lời tiên tri,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thời kỳ mạt pháp của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tu-la, la-sát nắm quyền,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hoàn toàn tương đồng với lời huyền ký của Thế Tôn trong kinh Lăng-nghiêm.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Lăng-nghiêm,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nói thời đại này của chúng ta là “tà sư thuyết pháp như cát sông Hằng”</w:t>
      </w:r>
      <w:r w:rsidRPr="00752AA7">
        <w:rPr>
          <w:rFonts w:ascii="Times New Roman" w:eastAsia="Book Antiqua" w:hAnsi="Times New Roman" w:cs="Times New Roman"/>
          <w:i/>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có trí tuệ lựa chọn,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trọng hơn là phải có trí tuệ bảo vệ chính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hộ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Bảo vệ mình là bảo vệ điều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Bảo vệ sự chân thành,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bình đẳng, chánh giác, từ bi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bảo vệ hạnh Bồ-tát: nhìn thấu,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tự tại, tùy duyên của mình.</w:t>
      </w:r>
      <w:r w:rsidRPr="00752AA7">
        <w:rPr>
          <w:rFonts w:ascii="Times New Roman" w:eastAsia="Cambria" w:hAnsi="Times New Roman" w:cs="Times New Roman"/>
          <w:sz w:val="28"/>
          <w:szCs w:val="28"/>
        </w:rPr>
        <w:t> </w:t>
      </w:r>
    </w:p>
    <w:p w:rsidR="00DB5C95" w:rsidRPr="00752AA7" w:rsidRDefault="00DB5C95" w:rsidP="00DB5C9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Tối hôm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dùng cơm tối với đại sứ Ấn Độ tại Singapore,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đã hỏi rất nhiều vấn đề,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cũng nói đến phương diện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Hộ pháp, điều quan trọng nhất là hộ trì Phật tánh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hộ trì thiện tâm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không bị ngoại cảnh ảnh 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thiền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Hôm qua, ông hỏi tôi về “tam-ma-địa”,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Ấn Độ giáo cũng tu tam-ma-địa,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Lăng-nghiêm gọi là “xa-ma-tha, tam-ma-địa, thiền-na”, ba loại này đều là danh từ của thiền định.</w:t>
      </w:r>
      <w:r w:rsidRPr="00752AA7">
        <w:rPr>
          <w:rFonts w:ascii="Times New Roman" w:eastAsia="Cambria" w:hAnsi="Times New Roman" w:cs="Times New Roman"/>
          <w:sz w:val="28"/>
          <w:szCs w:val="28"/>
        </w:rPr>
        <w:t> </w:t>
      </w:r>
      <w:r>
        <w:rPr>
          <w:rFonts w:ascii="Times New Roman" w:eastAsia="Book Antiqua" w:hAnsi="Times New Roman" w:cs="Times New Roman"/>
          <w:sz w:val="28"/>
          <w:szCs w:val="28"/>
        </w:rPr>
        <w:t>Xa-ma-tha nghiêng nặng về chỉ</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Trung Quốc chúng ta gọi là chỉ quán,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nghiêng nặng về chỉ</w:t>
      </w:r>
      <w:r>
        <w:rPr>
          <w:rFonts w:ascii="Times New Roman" w:eastAsia="Book Antiqua" w:hAnsi="Times New Roman" w:cs="Times New Roman"/>
          <w:sz w:val="28"/>
          <w:szCs w:val="28"/>
        </w:rPr>
        <w:t>; thiền-na là chỉ và quán đều xem trọng. Chỉ</w:t>
      </w:r>
      <w:r w:rsidRPr="00752AA7">
        <w:rPr>
          <w:rFonts w:ascii="Times New Roman" w:eastAsia="Book Antiqua" w:hAnsi="Times New Roman" w:cs="Times New Roman"/>
          <w:sz w:val="28"/>
          <w:szCs w:val="28"/>
        </w:rPr>
        <w:t xml:space="preserve"> chính là không bị ngoại cảnh ảnh 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bị hoàn cảnh nhân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hoàn cảnh vật chất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ảnh 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nghe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nhìn thấy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có trí tuệ phân biệt,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trong đây đoạn ác tu thiện.</w:t>
      </w:r>
      <w:r w:rsidRPr="00752AA7">
        <w:rPr>
          <w:rFonts w:ascii="Times New Roman" w:eastAsia="Cambria" w:hAnsi="Times New Roman" w:cs="Times New Roman"/>
          <w:sz w:val="28"/>
          <w:szCs w:val="28"/>
        </w:rPr>
        <w:t> </w:t>
      </w:r>
    </w:p>
    <w:p w:rsidR="00DB5C95" w:rsidRPr="00752AA7" w:rsidRDefault="00DB5C95" w:rsidP="00DB5C9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Làm sao đoạn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Nhìn thấy người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nhìn thấy việc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tuyệt đối không để trong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là đoạn ác, đoạn ác là phải đoạn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sao tu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Nhìn thấy </w:t>
      </w:r>
      <w:r w:rsidRPr="00752AA7">
        <w:rPr>
          <w:rFonts w:ascii="Times New Roman" w:eastAsia="Book Antiqua" w:hAnsi="Times New Roman" w:cs="Times New Roman"/>
          <w:sz w:val="28"/>
          <w:szCs w:val="28"/>
        </w:rPr>
        <w:lastRenderedPageBreak/>
        <w:t>người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nhìn thấy việc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biết noi theo,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là tu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nắm vững được nguyên tắc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trên đường Bồ-đề sẽ thuận buồm xuôi gió,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mới không đến nỗi bị thoái chuyển. Phàm phu tu hành không thể thành tựu,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chướng ngại lớn nhất là thời gian tiến thì ít mà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thời gian lùi thì nhiều, do vì tiến một bước mà lùi mười bước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mới cần vô lượng kiếp,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mới cần ba đại a-tăng-kỳ kiếp.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chỉ có tiến bộ, không hề lùi bước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chắc chắn là một đời thành tựu.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thế nào có thể thật sự làm được chỉ có tiến bộ,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lùi bước?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Mấu chốt là ở chỗ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xa-ma-tha, thiền định này.</w:t>
      </w:r>
      <w:r w:rsidRPr="00752AA7">
        <w:rPr>
          <w:rFonts w:ascii="Times New Roman" w:eastAsia="Cambria" w:hAnsi="Times New Roman" w:cs="Times New Roman"/>
          <w:sz w:val="28"/>
          <w:szCs w:val="28"/>
        </w:rPr>
        <w:t> </w:t>
      </w:r>
    </w:p>
    <w:p w:rsidR="00DB5C95" w:rsidRPr="00752AA7" w:rsidRDefault="00DB5C95" w:rsidP="00DB5C9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có năng lực phân biệt đúng sai,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phân biệt thiện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dứt khoát không được đem điều ác, điều sai để ở trong tâm, đây chính là điều mà phần trước của bộ kinh này Phật đã dạy chúng ta: </w:t>
      </w:r>
      <w:r w:rsidRPr="00752AA7">
        <w:rPr>
          <w:rFonts w:ascii="Times New Roman" w:eastAsia="Book Antiqua" w:hAnsi="Times New Roman" w:cs="Times New Roman"/>
          <w:i/>
          <w:sz w:val="28"/>
          <w:szCs w:val="28"/>
        </w:rPr>
        <w:t>“Chẳng để mảy may bất thiện xen tạp”</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bồi dưỡng tâm thuần thiện của chính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tri thức này có lỗi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nghi ngờ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tâm động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 việc sẽ phiền phức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rất dễ bị thoái chuyển.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tri thức chân chánh nhất định sẽ tìm bạn để nói chuyện,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giải thích cho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giúp bạn đoạn nghi sanh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trước đây mới đến Đài Trung,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có người thường hay phàn nàn về thầy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tôi dứt khoát không để ý. Bởi vì tôi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cả Thích-ca Mâu-ni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cả Khổng lão phu tử,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thấy bị bao nhiêu người phỉ báng?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thánh đại hiền trải qua hơn 2.000 năm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vẫn có người phỉ báng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người mà không bị phỉ báng,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đó không phải là việc dễ dàng,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Bồ-tát cũng không làm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phỉ báng đó là việc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thấy vị thầy này có đạo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học vấn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tôi vẫn phải học theo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không bị họ ảnh 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sự việc về đặt điều sinh sự này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thầy Lý cũng hiểu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một lần, thầy gọi tôi vào trong phòng giảng giải cho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ra tôi không cần giảng giải,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là ý tốt của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muốn củng cố tín tâm của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để tôi rời khỏi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tôi theo thầy mười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ân đức quá sâu dày.</w:t>
      </w:r>
    </w:p>
    <w:p w:rsidR="00DB5C95" w:rsidRDefault="00DB5C95" w:rsidP="00FF18D4">
      <w:pPr>
        <w:spacing w:before="120" w:after="0" w:line="288" w:lineRule="auto"/>
        <w:ind w:firstLine="720"/>
        <w:jc w:val="both"/>
        <w:rPr>
          <w:rFonts w:ascii="Times New Roman" w:eastAsia="Times New Roman" w:hAnsi="Times New Roman" w:cs="Times New Roman"/>
          <w:sz w:val="28"/>
          <w:szCs w:val="28"/>
        </w:rPr>
      </w:pPr>
    </w:p>
    <w:sectPr w:rsidR="00DB5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12499F"/>
    <w:rsid w:val="0022334A"/>
    <w:rsid w:val="00290CD5"/>
    <w:rsid w:val="002B1F58"/>
    <w:rsid w:val="002F1B38"/>
    <w:rsid w:val="003E0FB0"/>
    <w:rsid w:val="00430F63"/>
    <w:rsid w:val="004422BD"/>
    <w:rsid w:val="00493CD4"/>
    <w:rsid w:val="004B71A4"/>
    <w:rsid w:val="00510D6D"/>
    <w:rsid w:val="005B7A3A"/>
    <w:rsid w:val="005C2853"/>
    <w:rsid w:val="005C7216"/>
    <w:rsid w:val="00616D43"/>
    <w:rsid w:val="006825F8"/>
    <w:rsid w:val="006D12FB"/>
    <w:rsid w:val="006E6D19"/>
    <w:rsid w:val="007D0AF5"/>
    <w:rsid w:val="007F3AD3"/>
    <w:rsid w:val="00813CA1"/>
    <w:rsid w:val="008B02E8"/>
    <w:rsid w:val="0090342A"/>
    <w:rsid w:val="0093533B"/>
    <w:rsid w:val="0098141A"/>
    <w:rsid w:val="00983E0D"/>
    <w:rsid w:val="009B1993"/>
    <w:rsid w:val="009D403A"/>
    <w:rsid w:val="009F2D41"/>
    <w:rsid w:val="009F595E"/>
    <w:rsid w:val="00A65C6D"/>
    <w:rsid w:val="00AF56B6"/>
    <w:rsid w:val="00C73C54"/>
    <w:rsid w:val="00CD103C"/>
    <w:rsid w:val="00D0492F"/>
    <w:rsid w:val="00D72B29"/>
    <w:rsid w:val="00D90AD4"/>
    <w:rsid w:val="00DB5C95"/>
    <w:rsid w:val="00DC491F"/>
    <w:rsid w:val="00DC6660"/>
    <w:rsid w:val="00DE4E2B"/>
    <w:rsid w:val="00DE654B"/>
    <w:rsid w:val="00DF7AA8"/>
    <w:rsid w:val="00E85D2E"/>
    <w:rsid w:val="00ED3BD4"/>
    <w:rsid w:val="00F028F2"/>
    <w:rsid w:val="00F3380C"/>
    <w:rsid w:val="00F5131A"/>
    <w:rsid w:val="00F7751D"/>
    <w:rsid w:val="00F86BC3"/>
    <w:rsid w:val="00FD6629"/>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7DA3F"/>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09504-E363-43B8-A432-D86B0107B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2377</Words>
  <Characters>13554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6</cp:revision>
  <dcterms:created xsi:type="dcterms:W3CDTF">2022-10-08T13:57:00Z</dcterms:created>
  <dcterms:modified xsi:type="dcterms:W3CDTF">2023-07-29T09:17:00Z</dcterms:modified>
</cp:coreProperties>
</file>